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5" w:rsidRPr="00797645" w:rsidRDefault="00797645" w:rsidP="003A4BA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color w:val="31849B" w:themeColor="accent5" w:themeShade="BF"/>
          <w:sz w:val="48"/>
          <w:szCs w:val="48"/>
          <w:lang w:eastAsia="cs-CZ"/>
        </w:rPr>
      </w:pPr>
      <w:r w:rsidRPr="00797645">
        <w:rPr>
          <w:rFonts w:ascii="Arial" w:eastAsia="Times New Roman" w:hAnsi="Arial" w:cs="Arial"/>
          <w:b/>
          <w:color w:val="31849B" w:themeColor="accent5" w:themeShade="BF"/>
          <w:sz w:val="48"/>
          <w:szCs w:val="48"/>
          <w:lang w:eastAsia="cs-CZ"/>
        </w:rPr>
        <w:t>JEDNOTKOVÁ KRUŽNICE</w:t>
      </w:r>
    </w:p>
    <w:p w:rsidR="003A4BA7" w:rsidRDefault="003A4BA7" w:rsidP="003A4BA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4495E"/>
          <w:lang w:eastAsia="cs-CZ"/>
        </w:rPr>
      </w:pPr>
      <w:r w:rsidRPr="003A4BA7">
        <w:rPr>
          <w:rFonts w:ascii="Arial" w:eastAsia="Times New Roman" w:hAnsi="Arial" w:cs="Arial"/>
          <w:color w:val="34495E"/>
          <w:lang w:eastAsia="cs-CZ"/>
        </w:rPr>
        <w:t>Často používané hodnoty goniometrických funkcí ilustruje tento obrázek jednotkové kružnice</w:t>
      </w:r>
      <w:r>
        <w:rPr>
          <w:rFonts w:ascii="Arial" w:eastAsia="Times New Roman" w:hAnsi="Arial" w:cs="Arial"/>
          <w:color w:val="34495E"/>
          <w:lang w:eastAsia="cs-CZ"/>
        </w:rPr>
        <w:t>:</w:t>
      </w:r>
    </w:p>
    <w:p w:rsidR="003A4BA7" w:rsidRPr="003A4BA7" w:rsidRDefault="003A4BA7" w:rsidP="003A4BA7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4495E"/>
          <w:lang w:eastAsia="cs-CZ"/>
        </w:rPr>
      </w:pPr>
      <w:r w:rsidRPr="003A4BA7">
        <w:rPr>
          <w:rFonts w:ascii="KaTeX_Math" w:eastAsia="Times New Roman" w:hAnsi="KaTeX_Math" w:cs="Times New Roman"/>
          <w:i/>
          <w:iCs/>
          <w:color w:val="34495E"/>
          <w:sz w:val="27"/>
          <w:lang w:eastAsia="cs-CZ"/>
        </w:rPr>
        <w:t>x</w:t>
      </w:r>
      <w:r w:rsidRPr="003A4BA7">
        <w:rPr>
          <w:rFonts w:ascii="Arial" w:eastAsia="Times New Roman" w:hAnsi="Arial" w:cs="Arial"/>
          <w:color w:val="34495E"/>
          <w:lang w:eastAsia="cs-CZ"/>
        </w:rPr>
        <w:t>-</w:t>
      </w:r>
      <w:proofErr w:type="spellStart"/>
      <w:r w:rsidRPr="003A4BA7">
        <w:rPr>
          <w:rFonts w:ascii="Arial" w:eastAsia="Times New Roman" w:hAnsi="Arial" w:cs="Arial"/>
          <w:color w:val="34495E"/>
          <w:lang w:eastAsia="cs-CZ"/>
        </w:rPr>
        <w:t>ová</w:t>
      </w:r>
      <w:proofErr w:type="spellEnd"/>
      <w:r w:rsidRPr="003A4BA7">
        <w:rPr>
          <w:rFonts w:ascii="Arial" w:eastAsia="Times New Roman" w:hAnsi="Arial" w:cs="Arial"/>
          <w:color w:val="34495E"/>
          <w:lang w:eastAsia="cs-CZ"/>
        </w:rPr>
        <w:t xml:space="preserve"> souřadnice bodu odpovídá hodnotě </w:t>
      </w:r>
      <w:r w:rsidRPr="003A4BA7">
        <w:rPr>
          <w:rFonts w:ascii="Times New Roman" w:eastAsia="Times New Roman" w:hAnsi="Times New Roman" w:cs="Times New Roman"/>
          <w:color w:val="34495E"/>
          <w:sz w:val="27"/>
          <w:lang w:eastAsia="cs-CZ"/>
        </w:rPr>
        <w:t>cos</w:t>
      </w:r>
      <w:r w:rsidRPr="003A4BA7">
        <w:rPr>
          <w:rFonts w:ascii="Arial" w:eastAsia="Times New Roman" w:hAnsi="Arial" w:cs="Arial"/>
          <w:color w:val="34495E"/>
          <w:lang w:eastAsia="cs-CZ"/>
        </w:rPr>
        <w:t> z daného úhlu</w:t>
      </w:r>
    </w:p>
    <w:p w:rsidR="003A4BA7" w:rsidRDefault="003A4BA7" w:rsidP="003A4BA7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4495E"/>
          <w:lang w:eastAsia="cs-CZ"/>
        </w:rPr>
      </w:pPr>
      <w:r w:rsidRPr="003A4BA7">
        <w:rPr>
          <w:rFonts w:ascii="KaTeX_Math" w:eastAsia="Times New Roman" w:hAnsi="KaTeX_Math" w:cs="Times New Roman"/>
          <w:i/>
          <w:iCs/>
          <w:color w:val="34495E"/>
          <w:sz w:val="27"/>
          <w:lang w:eastAsia="cs-CZ"/>
        </w:rPr>
        <w:t>y</w:t>
      </w:r>
      <w:r w:rsidRPr="003A4BA7">
        <w:rPr>
          <w:rFonts w:ascii="Arial" w:eastAsia="Times New Roman" w:hAnsi="Arial" w:cs="Arial"/>
          <w:color w:val="34495E"/>
          <w:lang w:eastAsia="cs-CZ"/>
        </w:rPr>
        <w:t>-</w:t>
      </w:r>
      <w:proofErr w:type="spellStart"/>
      <w:r w:rsidRPr="003A4BA7">
        <w:rPr>
          <w:rFonts w:ascii="Arial" w:eastAsia="Times New Roman" w:hAnsi="Arial" w:cs="Arial"/>
          <w:color w:val="34495E"/>
          <w:lang w:eastAsia="cs-CZ"/>
        </w:rPr>
        <w:t>ová</w:t>
      </w:r>
      <w:proofErr w:type="spellEnd"/>
      <w:r w:rsidRPr="003A4BA7">
        <w:rPr>
          <w:rFonts w:ascii="Arial" w:eastAsia="Times New Roman" w:hAnsi="Arial" w:cs="Arial"/>
          <w:color w:val="34495E"/>
          <w:lang w:eastAsia="cs-CZ"/>
        </w:rPr>
        <w:t xml:space="preserve"> souřadnice bodu odpovídá hodnotě </w:t>
      </w:r>
      <w:r w:rsidRPr="003A4BA7">
        <w:rPr>
          <w:rFonts w:ascii="Times New Roman" w:eastAsia="Times New Roman" w:hAnsi="Times New Roman" w:cs="Times New Roman"/>
          <w:color w:val="34495E"/>
          <w:sz w:val="27"/>
          <w:lang w:eastAsia="cs-CZ"/>
        </w:rPr>
        <w:t>sin</w:t>
      </w:r>
      <w:r w:rsidRPr="003A4BA7">
        <w:rPr>
          <w:rFonts w:ascii="Arial" w:eastAsia="Times New Roman" w:hAnsi="Arial" w:cs="Arial"/>
          <w:color w:val="34495E"/>
          <w:lang w:eastAsia="cs-CZ"/>
        </w:rPr>
        <w:t> z daného úhlu.</w:t>
      </w:r>
    </w:p>
    <w:p w:rsidR="003A4BA7" w:rsidRPr="003A4BA7" w:rsidRDefault="003A4BA7" w:rsidP="003A4BA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4495E"/>
          <w:lang w:eastAsia="cs-CZ"/>
        </w:rPr>
      </w:pPr>
    </w:p>
    <w:p w:rsidR="003A4BA7" w:rsidRDefault="003A4BA7" w:rsidP="003A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495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4495E"/>
          <w:sz w:val="19"/>
          <w:szCs w:val="19"/>
          <w:lang w:eastAsia="cs-CZ"/>
        </w:rPr>
        <w:drawing>
          <wp:inline distT="0" distB="0" distL="0" distR="0">
            <wp:extent cx="6427915" cy="5715000"/>
            <wp:effectExtent l="19050" t="0" r="0" b="0"/>
            <wp:docPr id="6" name="obrázek 1" descr="https://www.umimeto.org/asset/system/um/img/rules/ilustrace-jednotkova-kruz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imeto.org/asset/system/um/img/rules/ilustrace-jednotkova-kruzn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A7" w:rsidRDefault="003A4BA7" w:rsidP="003A4BA7">
      <w:pPr>
        <w:spacing w:after="0"/>
        <w:jc w:val="center"/>
      </w:pPr>
    </w:p>
    <w:p w:rsidR="00797645" w:rsidRDefault="00797645" w:rsidP="003A4BA7">
      <w:pPr>
        <w:spacing w:after="0"/>
        <w:jc w:val="center"/>
      </w:pPr>
    </w:p>
    <w:p w:rsidR="00797645" w:rsidRDefault="00797645" w:rsidP="003A4BA7">
      <w:pPr>
        <w:spacing w:after="0"/>
        <w:jc w:val="center"/>
      </w:pPr>
    </w:p>
    <w:p w:rsidR="00797645" w:rsidRDefault="00797645" w:rsidP="003A4BA7">
      <w:pPr>
        <w:spacing w:after="0"/>
        <w:jc w:val="center"/>
      </w:pPr>
    </w:p>
    <w:p w:rsidR="00797645" w:rsidRDefault="00797645" w:rsidP="003A4BA7">
      <w:pPr>
        <w:spacing w:after="0"/>
        <w:jc w:val="center"/>
      </w:pPr>
      <w:r w:rsidRPr="00797645">
        <w:t>https://www.umimematiku.cz/cviceni-hodnoty-goniometrickych-funkci</w:t>
      </w:r>
    </w:p>
    <w:sectPr w:rsidR="00797645" w:rsidSect="003A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Te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1255"/>
    <w:multiLevelType w:val="hybridMultilevel"/>
    <w:tmpl w:val="1194B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A4BA7"/>
    <w:rsid w:val="003A4BA7"/>
    <w:rsid w:val="0068579C"/>
    <w:rsid w:val="0076246F"/>
    <w:rsid w:val="007819F7"/>
    <w:rsid w:val="00797645"/>
    <w:rsid w:val="00A4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atex-mathml">
    <w:name w:val="katex-mathml"/>
    <w:basedOn w:val="Standardnpsmoodstavce"/>
    <w:rsid w:val="003A4BA7"/>
  </w:style>
  <w:style w:type="character" w:customStyle="1" w:styleId="mord">
    <w:name w:val="mord"/>
    <w:basedOn w:val="Standardnpsmoodstavce"/>
    <w:rsid w:val="003A4BA7"/>
  </w:style>
  <w:style w:type="character" w:customStyle="1" w:styleId="mop">
    <w:name w:val="mop"/>
    <w:basedOn w:val="Standardnpsmoodstavce"/>
    <w:rsid w:val="003A4BA7"/>
  </w:style>
  <w:style w:type="paragraph" w:styleId="Textbubliny">
    <w:name w:val="Balloon Text"/>
    <w:basedOn w:val="Normln"/>
    <w:link w:val="TextbublinyChar"/>
    <w:uiPriority w:val="99"/>
    <w:semiHidden/>
    <w:unhideWhenUsed/>
    <w:rsid w:val="003A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AC5CE4C-C2B6-41B7-95DF-439CB34C4C3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2022-05-02T22:21:00Z</cp:lastPrinted>
  <dcterms:created xsi:type="dcterms:W3CDTF">2022-05-02T22:17:00Z</dcterms:created>
  <dcterms:modified xsi:type="dcterms:W3CDTF">2022-05-02T22:38:00Z</dcterms:modified>
</cp:coreProperties>
</file>